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A656B">
        <w:rPr>
          <w:rFonts w:ascii="Times New Roman" w:hAnsi="Times New Roman" w:cs="Times New Roman"/>
          <w:b/>
          <w:sz w:val="32"/>
          <w:szCs w:val="32"/>
        </w:rPr>
        <w:t>March 31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0A656B" w:rsidRPr="000A656B" w:rsidRDefault="000A656B" w:rsidP="00F23C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656B">
        <w:rPr>
          <w:rFonts w:ascii="Times New Roman" w:hAnsi="Times New Roman" w:cs="Times New Roman"/>
          <w:b/>
          <w:sz w:val="32"/>
          <w:szCs w:val="28"/>
        </w:rPr>
        <w:t>Shreveport Government Plaza</w:t>
      </w:r>
      <w:r w:rsidRPr="000A656B">
        <w:rPr>
          <w:rFonts w:ascii="Times New Roman" w:hAnsi="Times New Roman" w:cs="Times New Roman"/>
          <w:b/>
          <w:sz w:val="32"/>
          <w:szCs w:val="28"/>
        </w:rPr>
        <w:br/>
        <w:t>City Council Chambers</w:t>
      </w:r>
      <w:r w:rsidRPr="000A656B">
        <w:rPr>
          <w:rFonts w:ascii="Times New Roman" w:hAnsi="Times New Roman" w:cs="Times New Roman"/>
          <w:b/>
          <w:sz w:val="32"/>
          <w:szCs w:val="28"/>
        </w:rPr>
        <w:br/>
        <w:t>505 Travis Street</w:t>
      </w:r>
      <w:r w:rsidRPr="000A656B">
        <w:rPr>
          <w:rFonts w:ascii="Times New Roman" w:hAnsi="Times New Roman" w:cs="Times New Roman"/>
          <w:b/>
          <w:sz w:val="32"/>
          <w:szCs w:val="28"/>
        </w:rPr>
        <w:br/>
        <w:t>Shreveport, Louisiana 71101</w:t>
      </w: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411775"/>
    <w:rsid w:val="00427294"/>
    <w:rsid w:val="004458E4"/>
    <w:rsid w:val="00467824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D2315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8EE9FBE3.dotm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2017-03-20T21:23:00Z</dcterms:created>
  <dcterms:modified xsi:type="dcterms:W3CDTF">2017-03-20T21:23:00Z</dcterms:modified>
</cp:coreProperties>
</file>